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618E" w14:textId="77777777" w:rsidR="00CA1006" w:rsidRPr="005B7E56" w:rsidRDefault="00CA1006" w:rsidP="00CA1006">
      <w:pPr>
        <w:rPr>
          <w:sz w:val="32"/>
          <w:szCs w:val="32"/>
        </w:rPr>
      </w:pPr>
      <w:r w:rsidRPr="005B7E56">
        <w:rPr>
          <w:i/>
          <w:sz w:val="32"/>
          <w:szCs w:val="32"/>
        </w:rPr>
        <w:t>The Book Thief</w:t>
      </w:r>
      <w:r>
        <w:rPr>
          <w:sz w:val="32"/>
          <w:szCs w:val="32"/>
        </w:rPr>
        <w:t xml:space="preserve"> Vocabulary, Sections 3-4</w:t>
      </w:r>
    </w:p>
    <w:p w14:paraId="21483AE9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>staunch (46) – bulky in figure</w:t>
      </w:r>
    </w:p>
    <w:p w14:paraId="6B08CA92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>catalyst (47) – something that causes activity</w:t>
      </w:r>
    </w:p>
    <w:p w14:paraId="4B503049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misogynistic (48) </w:t>
      </w:r>
      <w:r w:rsidR="003F7B81">
        <w:t>–</w:t>
      </w:r>
      <w:r>
        <w:t xml:space="preserve"> </w:t>
      </w:r>
      <w:r w:rsidR="003F7B81">
        <w:t>exhibiting hatred</w:t>
      </w:r>
    </w:p>
    <w:p w14:paraId="5E593410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nefarious (49) </w:t>
      </w:r>
      <w:r w:rsidR="003F7B81">
        <w:t>–</w:t>
      </w:r>
      <w:r>
        <w:t xml:space="preserve"> </w:t>
      </w:r>
      <w:r w:rsidR="003F7B81">
        <w:t>extremely wicked</w:t>
      </w:r>
    </w:p>
    <w:p w14:paraId="1F2F37F6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lacerated (51) </w:t>
      </w:r>
      <w:r w:rsidR="003F7B81">
        <w:t>–</w:t>
      </w:r>
      <w:r>
        <w:t xml:space="preserve"> </w:t>
      </w:r>
      <w:r w:rsidR="003F7B81">
        <w:t>jagged, torn</w:t>
      </w:r>
    </w:p>
    <w:p w14:paraId="71828C4A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infamy (56) </w:t>
      </w:r>
      <w:r w:rsidR="00215409">
        <w:t>–</w:t>
      </w:r>
      <w:r>
        <w:t xml:space="preserve"> </w:t>
      </w:r>
      <w:r w:rsidR="00215409">
        <w:t>extremely bad reputation</w:t>
      </w:r>
    </w:p>
    <w:p w14:paraId="384CEE5E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conceded (58) - </w:t>
      </w:r>
      <w:r w:rsidR="00875C68">
        <w:t>admit</w:t>
      </w:r>
    </w:p>
    <w:p w14:paraId="7A614CCF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implicit (58) - </w:t>
      </w:r>
      <w:r w:rsidR="00875C68">
        <w:t>implied</w:t>
      </w:r>
    </w:p>
    <w:p w14:paraId="01CC980A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propaganda (59) </w:t>
      </w:r>
      <w:r w:rsidR="00875C68">
        <w:t>–</w:t>
      </w:r>
      <w:r>
        <w:t xml:space="preserve"> </w:t>
      </w:r>
      <w:r w:rsidR="00875C68">
        <w:t>information, ideas spread widely to harm</w:t>
      </w:r>
    </w:p>
    <w:p w14:paraId="20F16E68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prelude (61) </w:t>
      </w:r>
      <w:r w:rsidR="00875C68">
        <w:t>–</w:t>
      </w:r>
      <w:r>
        <w:t xml:space="preserve"> </w:t>
      </w:r>
      <w:r w:rsidR="00875C68">
        <w:t>something preceding something else</w:t>
      </w:r>
    </w:p>
    <w:p w14:paraId="69255D27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culminating (62) </w:t>
      </w:r>
      <w:r w:rsidR="00875C68">
        <w:t>–</w:t>
      </w:r>
      <w:r>
        <w:t xml:space="preserve"> </w:t>
      </w:r>
      <w:r w:rsidR="00875C68">
        <w:t>ending at a final stage</w:t>
      </w:r>
    </w:p>
    <w:p w14:paraId="59739C0D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spurred (62) </w:t>
      </w:r>
      <w:r w:rsidR="006F6C25">
        <w:t>–</w:t>
      </w:r>
      <w:r>
        <w:t xml:space="preserve"> </w:t>
      </w:r>
      <w:r w:rsidR="006F6C25">
        <w:t>urge on</w:t>
      </w:r>
    </w:p>
    <w:p w14:paraId="4336745E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submission (63) </w:t>
      </w:r>
      <w:r w:rsidR="006F6C25">
        <w:t>–</w:t>
      </w:r>
      <w:r>
        <w:t xml:space="preserve"> </w:t>
      </w:r>
      <w:r w:rsidR="006F6C25">
        <w:t>to give in</w:t>
      </w:r>
    </w:p>
    <w:p w14:paraId="1B1B053B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elated (65) </w:t>
      </w:r>
      <w:r w:rsidR="006F6C25">
        <w:t>–</w:t>
      </w:r>
      <w:r>
        <w:t xml:space="preserve"> </w:t>
      </w:r>
      <w:r w:rsidR="006F6C25">
        <w:t>very happy</w:t>
      </w:r>
    </w:p>
    <w:p w14:paraId="76A45C0E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prodded (65) - </w:t>
      </w:r>
      <w:r w:rsidR="006F6C25">
        <w:t>nagged</w:t>
      </w:r>
    </w:p>
    <w:p w14:paraId="1A6C8B0F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luminary (65) </w:t>
      </w:r>
      <w:r w:rsidR="006F6C25">
        <w:t>–</w:t>
      </w:r>
      <w:r>
        <w:t xml:space="preserve"> </w:t>
      </w:r>
      <w:r w:rsidR="006F6C25">
        <w:t>famous work</w:t>
      </w:r>
    </w:p>
    <w:p w14:paraId="511F8F99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morbidity (66) </w:t>
      </w:r>
      <w:r w:rsidR="006F6C25">
        <w:t>–</w:t>
      </w:r>
      <w:r>
        <w:t xml:space="preserve"> </w:t>
      </w:r>
      <w:r w:rsidR="006F6C25">
        <w:t>being gruesome</w:t>
      </w:r>
    </w:p>
    <w:p w14:paraId="42D4AF8E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>typical</w:t>
      </w:r>
      <w:r w:rsidR="0078295E">
        <w:t xml:space="preserve"> (6</w:t>
      </w:r>
      <w:r>
        <w:t xml:space="preserve">8) - </w:t>
      </w:r>
      <w:r w:rsidR="00D55C1B">
        <w:t>distinctive</w:t>
      </w:r>
    </w:p>
    <w:p w14:paraId="745FC5A8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steadfast (69) </w:t>
      </w:r>
      <w:r w:rsidR="00D55C1B">
        <w:t>–</w:t>
      </w:r>
      <w:r>
        <w:t xml:space="preserve"> </w:t>
      </w:r>
      <w:r w:rsidR="00D55C1B">
        <w:t>fixed in direction</w:t>
      </w:r>
    </w:p>
    <w:p w14:paraId="192EAD87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cynicism (69) - </w:t>
      </w:r>
      <w:r w:rsidR="00D55C1B">
        <w:t>sarcasm</w:t>
      </w:r>
    </w:p>
    <w:p w14:paraId="2EC3D24F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flanked (70) </w:t>
      </w:r>
      <w:r w:rsidR="00D55C1B">
        <w:t>–</w:t>
      </w:r>
      <w:r>
        <w:t xml:space="preserve"> </w:t>
      </w:r>
      <w:r w:rsidR="00D55C1B">
        <w:t>placed at the side</w:t>
      </w:r>
    </w:p>
    <w:p w14:paraId="2967F85E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scythe (75) </w:t>
      </w:r>
      <w:r w:rsidR="00D55C1B">
        <w:t>–</w:t>
      </w:r>
      <w:r>
        <w:t xml:space="preserve"> </w:t>
      </w:r>
      <w:r w:rsidR="00D55C1B">
        <w:t>agricultural instrument consisting of a long curving blade</w:t>
      </w:r>
    </w:p>
    <w:p w14:paraId="14AFF58F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mediocre (76) </w:t>
      </w:r>
      <w:r w:rsidR="00D55C1B">
        <w:t>–</w:t>
      </w:r>
      <w:r>
        <w:t xml:space="preserve"> </w:t>
      </w:r>
      <w:r w:rsidR="00D55C1B">
        <w:t>not satisfactory; poor</w:t>
      </w:r>
    </w:p>
    <w:p w14:paraId="3D6C2666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>melancholic (76) -</w:t>
      </w:r>
      <w:r w:rsidR="00D55C1B">
        <w:t xml:space="preserve"> </w:t>
      </w:r>
    </w:p>
    <w:p w14:paraId="7909DA69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lamented (76) - </w:t>
      </w:r>
      <w:r w:rsidR="00D55C1B">
        <w:t>gloomy</w:t>
      </w:r>
    </w:p>
    <w:p w14:paraId="0A0CF9AA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seethe (78) </w:t>
      </w:r>
      <w:r w:rsidR="00D55C1B">
        <w:t>–</w:t>
      </w:r>
      <w:r>
        <w:t xml:space="preserve"> </w:t>
      </w:r>
      <w:r w:rsidR="00D55C1B">
        <w:t>to be in a state of agitation</w:t>
      </w:r>
    </w:p>
    <w:p w14:paraId="2ED2AAA0" w14:textId="77777777" w:rsidR="00CA1006" w:rsidRDefault="00CA1006" w:rsidP="00CA1006">
      <w:pPr>
        <w:pStyle w:val="ListParagraph"/>
        <w:numPr>
          <w:ilvl w:val="0"/>
          <w:numId w:val="1"/>
        </w:numPr>
      </w:pPr>
      <w:r>
        <w:t xml:space="preserve">obliterated (78) </w:t>
      </w:r>
      <w:r w:rsidR="001F1879">
        <w:t>–</w:t>
      </w:r>
      <w:r>
        <w:t xml:space="preserve"> </w:t>
      </w:r>
      <w:r w:rsidR="001F1879">
        <w:t>to destroy</w:t>
      </w:r>
      <w:bookmarkStart w:id="0" w:name="_GoBack"/>
      <w:bookmarkEnd w:id="0"/>
    </w:p>
    <w:p w14:paraId="62E89AFB" w14:textId="77777777" w:rsidR="009A5225" w:rsidRDefault="009A5225"/>
    <w:sectPr w:rsidR="009A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74911"/>
    <w:multiLevelType w:val="hybridMultilevel"/>
    <w:tmpl w:val="BE9A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6"/>
    <w:rsid w:val="001F1879"/>
    <w:rsid w:val="00215409"/>
    <w:rsid w:val="003F7B81"/>
    <w:rsid w:val="00682E08"/>
    <w:rsid w:val="006F6C25"/>
    <w:rsid w:val="00705EFA"/>
    <w:rsid w:val="0078295E"/>
    <w:rsid w:val="00875C68"/>
    <w:rsid w:val="009A5225"/>
    <w:rsid w:val="00CA1006"/>
    <w:rsid w:val="00D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B167"/>
  <w15:chartTrackingRefBased/>
  <w15:docId w15:val="{1F52E3BC-62AE-40AB-8AA3-00A5EFDC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Chittaro</dc:creator>
  <cp:keywords/>
  <dc:description/>
  <cp:lastModifiedBy>Jennifer Chittaro</cp:lastModifiedBy>
  <cp:revision>1</cp:revision>
  <dcterms:created xsi:type="dcterms:W3CDTF">2018-03-09T15:47:00Z</dcterms:created>
  <dcterms:modified xsi:type="dcterms:W3CDTF">2018-03-12T13:36:00Z</dcterms:modified>
</cp:coreProperties>
</file>